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4" w:rsidRPr="00501D6F" w:rsidRDefault="00BE6861" w:rsidP="00501D6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01D6F">
        <w:rPr>
          <w:rFonts w:ascii="Times New Roman" w:hAnsi="Times New Roman" w:cs="Times New Roman"/>
          <w:sz w:val="24"/>
          <w:szCs w:val="24"/>
        </w:rPr>
        <w:t xml:space="preserve">Dagen </w:t>
      </w:r>
      <w:proofErr w:type="spellStart"/>
      <w:r w:rsidRPr="00501D6F">
        <w:rPr>
          <w:rFonts w:ascii="Times New Roman" w:hAnsi="Times New Roman" w:cs="Times New Roman"/>
          <w:sz w:val="24"/>
          <w:szCs w:val="24"/>
        </w:rPr>
        <w:t>Magazinet</w:t>
      </w:r>
      <w:proofErr w:type="spellEnd"/>
      <w:r w:rsidRPr="00501D6F">
        <w:rPr>
          <w:rFonts w:ascii="Times New Roman" w:hAnsi="Times New Roman" w:cs="Times New Roman"/>
          <w:sz w:val="24"/>
          <w:szCs w:val="24"/>
        </w:rPr>
        <w:t xml:space="preserve"> - I fokus</w:t>
      </w:r>
      <w:r w:rsidR="00FA53FF">
        <w:rPr>
          <w:rFonts w:ascii="Times New Roman" w:hAnsi="Times New Roman" w:cs="Times New Roman"/>
          <w:sz w:val="24"/>
          <w:szCs w:val="24"/>
        </w:rPr>
        <w:t xml:space="preserve"> – 3/2 2011</w:t>
      </w:r>
      <w:bookmarkStart w:id="0" w:name="_GoBack"/>
      <w:bookmarkEnd w:id="0"/>
    </w:p>
    <w:p w:rsidR="00501D6F" w:rsidRPr="00501D6F" w:rsidRDefault="00501D6F" w:rsidP="00501D6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01D6F" w:rsidRPr="00501D6F" w:rsidRDefault="00BE6861" w:rsidP="00501D6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501D6F">
        <w:rPr>
          <w:rFonts w:ascii="Times New Roman" w:hAnsi="Times New Roman" w:cs="Times New Roman"/>
          <w:b/>
          <w:sz w:val="24"/>
          <w:szCs w:val="24"/>
        </w:rPr>
        <w:t>Utfordrer til kristen tenkning</w:t>
      </w:r>
    </w:p>
    <w:p w:rsidR="00501D6F" w:rsidRPr="00501D6F" w:rsidRDefault="00501D6F" w:rsidP="00501D6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01D6F" w:rsidRPr="00501D6F" w:rsidRDefault="00501D6F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The Cape Town </w:t>
      </w:r>
      <w:proofErr w:type="spellStart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Commitment</w:t>
      </w:r>
      <w:proofErr w:type="spellEnd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ble offentliggjort i sin helhet i forrige uke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Dette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omfattende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dokumentet fra høstens globale Lausannekongress er blitt en viktig ressurs. Her presenteres et </w:t>
      </w:r>
      <w:proofErr w:type="spellStart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evangelikalt</w:t>
      </w:r>
      <w:proofErr w:type="spellEnd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helhetssyn på kristen tro 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–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og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 </w:t>
      </w:r>
      <w:proofErr w:type="spellStart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misjonalt</w:t>
      </w:r>
      <w:proofErr w:type="spellEnd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perspektiv på aktuelle globale utfordringer.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Utfordringen til kristen helhetstenkning går som en rød tråd gjennom hele dokumentet. </w:t>
      </w:r>
    </w:p>
    <w:p w:rsidR="00501D6F" w:rsidRPr="00501D6F" w:rsidRDefault="00501D6F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01D6F" w:rsidRPr="00501D6F" w:rsidRDefault="00501D6F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Dokumentets første del (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“</w:t>
      </w:r>
      <w:r w:rsidRPr="00501D6F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For </w:t>
      </w:r>
      <w:proofErr w:type="spellStart"/>
      <w:r w:rsidRPr="00501D6F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the</w:t>
      </w:r>
      <w:proofErr w:type="spellEnd"/>
      <w:r w:rsidRPr="00501D6F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Lord </w:t>
      </w:r>
      <w:proofErr w:type="spellStart"/>
      <w:r w:rsidRPr="00501D6F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we</w:t>
      </w:r>
      <w:proofErr w:type="spellEnd"/>
      <w:r w:rsidRPr="00501D6F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</w:t>
      </w:r>
      <w:proofErr w:type="gramStart"/>
      <w:r w:rsidRPr="00501D6F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love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”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ble delt ut på selve kongressen i Cape Town i oktober. Dette er en ypperlig sammenfatning av klassisk kristen tro - med en klar </w:t>
      </w:r>
      <w:proofErr w:type="spellStart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evangelikal</w:t>
      </w:r>
      <w:proofErr w:type="spellEnd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profil.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Dermed står Bibelen, Jesus, korset, omvendelsen, misjon og s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osialt engasjement sentralt. Denne prinsippdelen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særpreges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av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klare bibelforankringen og det tydelige og varme språket. </w:t>
      </w:r>
    </w:p>
    <w:p w:rsidR="00501D6F" w:rsidRDefault="00501D6F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01D6F" w:rsidRPr="00501D6F" w:rsidRDefault="00501D6F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Dokumentets andre del (</w:t>
      </w:r>
      <w:r w:rsidR="000029B2">
        <w:rPr>
          <w:rFonts w:ascii="Times New Roman" w:eastAsia="Times New Roman" w:hAnsi="Times New Roman" w:cs="Times New Roman"/>
          <w:sz w:val="24"/>
          <w:szCs w:val="24"/>
          <w:lang w:eastAsia="nb-NO"/>
        </w:rPr>
        <w:t>“</w:t>
      </w:r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For </w:t>
      </w:r>
      <w:proofErr w:type="spellStart"/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the</w:t>
      </w:r>
      <w:proofErr w:type="spellEnd"/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</w:t>
      </w:r>
      <w:proofErr w:type="spellStart"/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world</w:t>
      </w:r>
      <w:proofErr w:type="spellEnd"/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</w:t>
      </w:r>
      <w:proofErr w:type="spellStart"/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we</w:t>
      </w:r>
      <w:proofErr w:type="spellEnd"/>
      <w:r w:rsidRP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serve</w:t>
      </w:r>
      <w:r w:rsidR="000029B2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”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ble altså offentliggjort i forrige uke.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Her sammenfattes kongressens hovedinnhold med de seks dagstemaene </w:t>
      </w:r>
      <w:r w:rsidR="000029B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storsamlingen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</w:t>
      </w:r>
      <w:proofErr w:type="spellStart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hovedoverskrifter</w:t>
      </w:r>
      <w:proofErr w:type="spellEnd"/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Kort sagt dreier det seg om </w:t>
      </w:r>
      <w:r w:rsidRPr="00370CE6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Hele kirken med hele evangeliet til hele verden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>- for å bruke Lausannebevegelsens klassiske motto. </w:t>
      </w:r>
    </w:p>
    <w:p w:rsidR="00501D6F" w:rsidRDefault="00501D6F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029B2" w:rsidRDefault="000029B2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denne 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artikkelen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vil jeg særlig løfte frem det første dagstemaet – om å bære vitnesbyrd om Kristi sannhet i en pluralistisk og globalisert samtid. Her oppfordres </w:t>
      </w:r>
      <w:r w:rsidR="00293D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</w:t>
      </w:r>
      <w:r w:rsidRPr="00501D6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omfattende apologetisk innsats på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tre 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>strategiske samtids</w:t>
      </w:r>
      <w:r w:rsidR="00370CE6">
        <w:rPr>
          <w:rFonts w:ascii="Times New Roman" w:eastAsia="Times New Roman" w:hAnsi="Times New Roman" w:cs="Times New Roman"/>
          <w:sz w:val="24"/>
          <w:szCs w:val="24"/>
          <w:lang w:eastAsia="nb-NO"/>
        </w:rPr>
        <w:t>arenaer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0029B2" w:rsidRDefault="000029B2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70256" w:rsidRPr="003E03FC" w:rsidRDefault="00ED0C41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første arenaen er våre kristne 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>menighets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fellesskap. Vi trenger å 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>ut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ruste unge kristne til å tenke kristent om hele livet</w:t>
      </w:r>
      <w:r w:rsidR="00162262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enten det gjelder relasjoner, fag, yrke eller misjonsengasjement.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 trenger </w:t>
      </w:r>
      <w:r w:rsidR="001622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alle 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utrustes til å kunne tenke bibelsk 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både om hva vi tror på og 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 aktuelle spørsmål. </w:t>
      </w:r>
      <w:r w:rsidR="003E03FC" w:rsidRP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kristne tanken er </w:t>
      </w:r>
      <w:r w:rsidR="00162262">
        <w:rPr>
          <w:rFonts w:ascii="Times New Roman" w:eastAsia="Times New Roman" w:hAnsi="Times New Roman" w:cs="Times New Roman"/>
          <w:sz w:val="24"/>
          <w:szCs w:val="24"/>
          <w:lang w:eastAsia="nb-NO"/>
        </w:rPr>
        <w:t>i beste forstand oppbyggelig</w:t>
      </w:r>
      <w:r w:rsidR="003E03FC" w:rsidRP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:rsidR="00ED0C41" w:rsidRPr="00162262" w:rsidRDefault="00ED0C41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B6B6C" w:rsidRDefault="00ED0C41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Den andre arenaen er mediene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preger vår </w:t>
      </w:r>
      <w:r w:rsidR="00DB6B6C">
        <w:rPr>
          <w:rFonts w:ascii="Times New Roman" w:eastAsia="Times New Roman" w:hAnsi="Times New Roman" w:cs="Times New Roman"/>
          <w:sz w:val="24"/>
          <w:szCs w:val="24"/>
          <w:lang w:eastAsia="nb-NO"/>
        </w:rPr>
        <w:t>samtid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>. Her trenger vi mediebevisstgjøring og mediekritikk</w:t>
      </w:r>
      <w:r w:rsidR="00F470E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møte med livssynsbudskapene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kristent medienærvær i nyhets- og underholdningsmediene, samt kreativ formidling av bibelsk innhold gjennom </w:t>
      </w:r>
      <w:r w:rsidR="00F470E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ulike </w:t>
      </w:r>
      <w:r w:rsidR="003E03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kristne medietiltak. </w:t>
      </w:r>
    </w:p>
    <w:p w:rsidR="00DB6B6C" w:rsidRDefault="00DB6B6C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01D6F" w:rsidRPr="00501D6F" w:rsidRDefault="003E03FC" w:rsidP="00501D6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tredje arenaen </w:t>
      </w:r>
      <w:r w:rsidR="001622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strategisk apologetisk innsats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</w:t>
      </w:r>
      <w:r w:rsidR="00F470E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universiteter og høyskoler. </w:t>
      </w:r>
      <w:r w:rsidR="00162262">
        <w:rPr>
          <w:rFonts w:ascii="Times New Roman" w:eastAsia="Times New Roman" w:hAnsi="Times New Roman" w:cs="Times New Roman"/>
          <w:sz w:val="24"/>
          <w:szCs w:val="24"/>
          <w:lang w:eastAsia="nb-NO"/>
        </w:rPr>
        <w:t>Som bekjennende kristne har vi rett til vårt ståsted og vårt verdiperspektiv. En kristen virkelighetsforståelse og et kristent menneskesyn gir et solid og relevant utgangspunkt for undervisning, forskning og formidling</w:t>
      </w:r>
      <w:r w:rsidR="00144F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ulike fag</w:t>
      </w:r>
      <w:r w:rsidR="00162262">
        <w:rPr>
          <w:rFonts w:ascii="Times New Roman" w:eastAsia="Times New Roman" w:hAnsi="Times New Roman" w:cs="Times New Roman"/>
          <w:sz w:val="24"/>
          <w:szCs w:val="24"/>
          <w:lang w:eastAsia="nb-NO"/>
        </w:rPr>
        <w:t>. Ikke minst derfor er kristne høgskoler strategiske kristne samfunnstiltak.</w:t>
      </w:r>
    </w:p>
    <w:p w:rsidR="00501D6F" w:rsidRDefault="00501D6F" w:rsidP="00501D6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B6B6C" w:rsidRDefault="00DB6B6C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avgjørende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alle tre arenaene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en kristen tenkning som preges av et helbibelsk livssyn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– med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evangeliet om Jesus Kristus som selve hjertepunktet.</w:t>
      </w:r>
    </w:p>
    <w:p w:rsidR="00144FB3" w:rsidRDefault="00144FB3" w:rsidP="00501D6F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44FB3" w:rsidRPr="00144FB3" w:rsidRDefault="00144FB3" w:rsidP="00501D6F">
      <w:pPr>
        <w:pStyle w:val="Ingenmellomrom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144FB3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Lars Dahle</w:t>
      </w:r>
    </w:p>
    <w:sectPr w:rsidR="00144FB3" w:rsidRPr="0014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3BC"/>
    <w:multiLevelType w:val="multilevel"/>
    <w:tmpl w:val="BBEA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61"/>
    <w:rsid w:val="000029B2"/>
    <w:rsid w:val="00144FB3"/>
    <w:rsid w:val="00162262"/>
    <w:rsid w:val="00245B3F"/>
    <w:rsid w:val="00293DF5"/>
    <w:rsid w:val="00370CE6"/>
    <w:rsid w:val="003E03FC"/>
    <w:rsid w:val="00437921"/>
    <w:rsid w:val="00501D6F"/>
    <w:rsid w:val="00637EEB"/>
    <w:rsid w:val="00870256"/>
    <w:rsid w:val="00A73885"/>
    <w:rsid w:val="00BE6861"/>
    <w:rsid w:val="00DB6B6C"/>
    <w:rsid w:val="00ED0C41"/>
    <w:rsid w:val="00F470ED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01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01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386</Words>
  <Characters>2179</Characters>
  <Application>Microsoft Office Word</Application>
  <DocSecurity>0</DocSecurity>
  <Lines>47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suppe</dc:creator>
  <cp:lastModifiedBy>suppe</cp:lastModifiedBy>
  <cp:revision>11</cp:revision>
  <dcterms:created xsi:type="dcterms:W3CDTF">2011-02-01T19:45:00Z</dcterms:created>
  <dcterms:modified xsi:type="dcterms:W3CDTF">2011-02-01T21:57:00Z</dcterms:modified>
</cp:coreProperties>
</file>